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35" w:rsidRPr="00497FBA" w:rsidRDefault="007F0935" w:rsidP="007F0935">
      <w:pPr>
        <w:pStyle w:val="Heading3"/>
      </w:pPr>
      <w:bookmarkStart w:id="0" w:name="_Toc339870683"/>
      <w:r>
        <w:t>Community Service Officer</w:t>
      </w:r>
      <w:bookmarkEnd w:id="0"/>
      <w:r w:rsidRPr="00497FBA">
        <w:t xml:space="preserve"> </w:t>
      </w:r>
    </w:p>
    <w:p w:rsidR="007F0935" w:rsidRPr="00497FBA" w:rsidRDefault="007F0935" w:rsidP="007F0935">
      <w:pPr>
        <w:jc w:val="center"/>
        <w:rPr>
          <w:b/>
        </w:rPr>
      </w:pPr>
    </w:p>
    <w:p w:rsidR="007F0935" w:rsidRDefault="007F0935" w:rsidP="007F0935">
      <w:pPr>
        <w:jc w:val="center"/>
      </w:pPr>
      <w:r w:rsidRPr="0014176A">
        <w:t>This position is a</w:t>
      </w:r>
      <w:r>
        <w:t xml:space="preserve">n elected </w:t>
      </w:r>
      <w:r w:rsidRPr="0014176A">
        <w:t xml:space="preserve">position </w:t>
      </w:r>
      <w:r>
        <w:t xml:space="preserve">to the </w:t>
      </w:r>
      <w:r w:rsidRPr="0014176A">
        <w:t>TQG, Inc. Board.</w:t>
      </w:r>
    </w:p>
    <w:p w:rsidR="007F0935" w:rsidRPr="0014176A" w:rsidRDefault="007F0935" w:rsidP="007F0935">
      <w:pPr>
        <w:jc w:val="center"/>
      </w:pPr>
      <w:r>
        <w:t xml:space="preserve">It is a voting position.  </w:t>
      </w:r>
    </w:p>
    <w:p w:rsidR="007F0935" w:rsidRPr="0014176A" w:rsidRDefault="007F0935" w:rsidP="007F0935">
      <w:pPr>
        <w:jc w:val="center"/>
      </w:pPr>
    </w:p>
    <w:p w:rsidR="007F0935" w:rsidRDefault="007F0935" w:rsidP="007F0935">
      <w:pPr>
        <w:rPr>
          <w:u w:val="single"/>
        </w:rPr>
      </w:pPr>
      <w:r w:rsidRPr="0014176A">
        <w:rPr>
          <w:u w:val="single"/>
        </w:rPr>
        <w:t>DESCRIPTION</w:t>
      </w:r>
      <w:r>
        <w:rPr>
          <w:u w:val="single"/>
        </w:rPr>
        <w:t>:</w:t>
      </w:r>
    </w:p>
    <w:p w:rsidR="007F0935" w:rsidRDefault="007F0935" w:rsidP="007F0935">
      <w:pPr>
        <w:rPr>
          <w:u w:val="single"/>
        </w:rPr>
      </w:pPr>
    </w:p>
    <w:p w:rsidR="007F0935" w:rsidRPr="0014176A" w:rsidRDefault="007F0935" w:rsidP="007F0935">
      <w:pPr>
        <w:rPr>
          <w:u w:val="single"/>
        </w:rPr>
      </w:pPr>
      <w:r>
        <w:t xml:space="preserve">The </w:t>
      </w:r>
      <w:r w:rsidRPr="003016A1">
        <w:rPr>
          <w:szCs w:val="28"/>
        </w:rPr>
        <w:t xml:space="preserve">Community Service Officer </w:t>
      </w:r>
      <w:r>
        <w:rPr>
          <w:szCs w:val="28"/>
        </w:rPr>
        <w:t>reviews all requests for contributions and community service projects for TQG, Inc.  The Community Service Officer coordinates Guild participation in community activities</w:t>
      </w:r>
    </w:p>
    <w:p w:rsidR="007F0935" w:rsidRPr="0014176A" w:rsidRDefault="007F0935" w:rsidP="007F0935"/>
    <w:p w:rsidR="007F0935" w:rsidRDefault="007F0935" w:rsidP="007F0935">
      <w:pPr>
        <w:pStyle w:val="ListParagraph"/>
        <w:ind w:left="0" w:firstLine="0"/>
        <w:rPr>
          <w:rFonts w:ascii="Times New Roman" w:hAnsi="Times New Roman"/>
        </w:rPr>
      </w:pPr>
      <w:r w:rsidRPr="0014176A">
        <w:rPr>
          <w:rFonts w:ascii="Times New Roman" w:hAnsi="Times New Roman"/>
          <w:u w:val="single"/>
        </w:rPr>
        <w:t>DUTIES</w:t>
      </w:r>
      <w:r>
        <w:rPr>
          <w:rFonts w:ascii="Times New Roman" w:hAnsi="Times New Roman"/>
        </w:rPr>
        <w:t>:</w:t>
      </w:r>
    </w:p>
    <w:p w:rsidR="007F0935" w:rsidRDefault="007F0935" w:rsidP="007F0935"/>
    <w:p w:rsidR="007F0935" w:rsidRDefault="007F0935" w:rsidP="007F0935">
      <w:pPr>
        <w:pStyle w:val="ListParagraph"/>
        <w:ind w:left="0" w:firstLine="0"/>
        <w:rPr>
          <w:rFonts w:ascii="Times New Roman" w:hAnsi="Times New Roman"/>
        </w:rPr>
      </w:pPr>
      <w:r>
        <w:rPr>
          <w:rFonts w:ascii="Times New Roman" w:hAnsi="Times New Roman"/>
        </w:rPr>
        <w:t xml:space="preserve">The </w:t>
      </w:r>
      <w:r w:rsidRPr="003016A1">
        <w:rPr>
          <w:rFonts w:ascii="Times New Roman" w:hAnsi="Times New Roman"/>
          <w:szCs w:val="28"/>
        </w:rPr>
        <w:t xml:space="preserve">Community Service Officer </w:t>
      </w:r>
      <w:r>
        <w:rPr>
          <w:rFonts w:ascii="Times New Roman" w:hAnsi="Times New Roman"/>
        </w:rPr>
        <w:t>h</w:t>
      </w:r>
      <w:r w:rsidRPr="004065DF">
        <w:rPr>
          <w:rFonts w:ascii="Times New Roman" w:hAnsi="Times New Roman"/>
        </w:rPr>
        <w:t>as familiarity with all of the following:  TQG, Inc. Constitution, By-Laws, Policies and Procedures, internal controls</w:t>
      </w:r>
      <w:r>
        <w:rPr>
          <w:rFonts w:ascii="Times New Roman" w:hAnsi="Times New Roman"/>
        </w:rPr>
        <w:t>, and this</w:t>
      </w:r>
      <w:r w:rsidRPr="004065DF">
        <w:rPr>
          <w:rFonts w:ascii="Times New Roman" w:hAnsi="Times New Roman"/>
        </w:rPr>
        <w:t xml:space="preserve"> job description.</w:t>
      </w:r>
    </w:p>
    <w:p w:rsidR="007F0935" w:rsidRDefault="007F0935" w:rsidP="007F0935">
      <w:pPr>
        <w:pStyle w:val="ListParagraph"/>
        <w:ind w:left="0" w:firstLine="0"/>
        <w:rPr>
          <w:rFonts w:ascii="Times New Roman" w:hAnsi="Times New Roman"/>
        </w:rPr>
      </w:pPr>
    </w:p>
    <w:p w:rsidR="007F0935" w:rsidRDefault="007F0935" w:rsidP="007F0935">
      <w:pPr>
        <w:pStyle w:val="ListParagraph"/>
        <w:ind w:left="0" w:firstLine="0"/>
        <w:rPr>
          <w:rFonts w:ascii="Times New Roman" w:hAnsi="Times New Roman"/>
        </w:rPr>
      </w:pPr>
      <w:r>
        <w:rPr>
          <w:rFonts w:ascii="Times New Roman" w:hAnsi="Times New Roman"/>
        </w:rPr>
        <w:t xml:space="preserve">The </w:t>
      </w:r>
      <w:r w:rsidRPr="003016A1">
        <w:rPr>
          <w:rFonts w:ascii="Times New Roman" w:hAnsi="Times New Roman"/>
          <w:szCs w:val="28"/>
        </w:rPr>
        <w:t xml:space="preserve">Community Service Officer </w:t>
      </w:r>
      <w:r>
        <w:rPr>
          <w:rFonts w:ascii="Times New Roman" w:hAnsi="Times New Roman"/>
        </w:rPr>
        <w:t xml:space="preserve">attends all TQG, Inc. Executive Board Meetings.  If attendance is not possible, the </w:t>
      </w:r>
      <w:r w:rsidRPr="003016A1">
        <w:rPr>
          <w:rFonts w:ascii="Times New Roman" w:hAnsi="Times New Roman"/>
          <w:szCs w:val="28"/>
        </w:rPr>
        <w:t xml:space="preserve">Community Service Officer </w:t>
      </w:r>
      <w:r>
        <w:rPr>
          <w:rFonts w:ascii="Times New Roman" w:hAnsi="Times New Roman"/>
        </w:rPr>
        <w:t xml:space="preserve">must notify the President prior to the meeting and provide a knowledgeable substitute or a written report of prior month’s activities if appropriate.  </w:t>
      </w:r>
    </w:p>
    <w:p w:rsidR="007F0935" w:rsidRPr="004065DF" w:rsidRDefault="007F0935" w:rsidP="007F0935">
      <w:pPr>
        <w:pStyle w:val="ListParagraph"/>
        <w:ind w:left="0" w:firstLine="0"/>
        <w:rPr>
          <w:rFonts w:ascii="Times New Roman" w:hAnsi="Times New Roman"/>
        </w:rPr>
      </w:pPr>
    </w:p>
    <w:p w:rsidR="007F0935" w:rsidRDefault="007F0935" w:rsidP="007F0935">
      <w:pPr>
        <w:pStyle w:val="ListParagraph"/>
        <w:ind w:left="0" w:firstLine="0"/>
        <w:rPr>
          <w:rFonts w:ascii="Times New Roman" w:hAnsi="Times New Roman"/>
        </w:rPr>
      </w:pPr>
      <w:r>
        <w:rPr>
          <w:rFonts w:ascii="Times New Roman" w:hAnsi="Times New Roman"/>
        </w:rPr>
        <w:t xml:space="preserve">The </w:t>
      </w:r>
      <w:r w:rsidRPr="003016A1">
        <w:rPr>
          <w:rFonts w:ascii="Times New Roman" w:hAnsi="Times New Roman"/>
          <w:szCs w:val="28"/>
        </w:rPr>
        <w:t xml:space="preserve">Community Service Officer </w:t>
      </w:r>
      <w:r>
        <w:rPr>
          <w:rFonts w:ascii="Times New Roman" w:hAnsi="Times New Roman"/>
        </w:rPr>
        <w:t>att</w:t>
      </w:r>
      <w:r w:rsidRPr="004065DF">
        <w:rPr>
          <w:rFonts w:ascii="Times New Roman" w:hAnsi="Times New Roman"/>
        </w:rPr>
        <w:t>ends both Day and Night Chapter monthly meetings if at all possible.</w:t>
      </w:r>
    </w:p>
    <w:p w:rsidR="007F0935" w:rsidRDefault="007F0935" w:rsidP="007F0935">
      <w:pPr>
        <w:pStyle w:val="ListParagraph"/>
        <w:ind w:left="0" w:firstLine="0"/>
        <w:rPr>
          <w:rFonts w:ascii="Times New Roman" w:hAnsi="Times New Roman"/>
        </w:rPr>
      </w:pPr>
    </w:p>
    <w:p w:rsidR="007F0935" w:rsidRDefault="007F0935" w:rsidP="007F0935">
      <w:pPr>
        <w:pStyle w:val="ListParagraph"/>
        <w:ind w:left="0" w:firstLine="0"/>
        <w:rPr>
          <w:rFonts w:ascii="Times New Roman" w:hAnsi="Times New Roman"/>
          <w:szCs w:val="28"/>
        </w:rPr>
      </w:pPr>
      <w:r>
        <w:rPr>
          <w:rFonts w:ascii="Times New Roman" w:hAnsi="Times New Roman"/>
        </w:rPr>
        <w:t xml:space="preserve">The </w:t>
      </w:r>
      <w:r w:rsidRPr="003016A1">
        <w:rPr>
          <w:rFonts w:ascii="Times New Roman" w:hAnsi="Times New Roman"/>
          <w:szCs w:val="28"/>
        </w:rPr>
        <w:t>Community Service Officer</w:t>
      </w:r>
      <w:r>
        <w:rPr>
          <w:rFonts w:ascii="Times New Roman" w:hAnsi="Times New Roman"/>
          <w:szCs w:val="28"/>
        </w:rPr>
        <w:t xml:space="preserve"> receives and reviews all written or verbal request for participation (either monetary or time) in community service projects, i.e. Linus Quilts, Quilts of Valor, AIDS Baby Quilts, Battered Women Quilts, etc. </w:t>
      </w:r>
    </w:p>
    <w:p w:rsidR="007F0935" w:rsidRDefault="007F0935" w:rsidP="007F0935">
      <w:pPr>
        <w:pStyle w:val="ListParagraph"/>
        <w:ind w:left="0" w:firstLine="0"/>
        <w:rPr>
          <w:rFonts w:ascii="Times New Roman" w:hAnsi="Times New Roman"/>
          <w:szCs w:val="28"/>
        </w:rPr>
      </w:pPr>
    </w:p>
    <w:p w:rsidR="007F0935" w:rsidRPr="000C0B78" w:rsidRDefault="007F0935" w:rsidP="007F0935">
      <w:pPr>
        <w:pStyle w:val="ListParagraph"/>
        <w:ind w:left="0" w:firstLine="0"/>
        <w:rPr>
          <w:rFonts w:ascii="Times New Roman" w:hAnsi="Times New Roman"/>
          <w:szCs w:val="28"/>
        </w:rPr>
      </w:pPr>
      <w:r>
        <w:rPr>
          <w:rFonts w:ascii="Times New Roman" w:hAnsi="Times New Roman"/>
        </w:rPr>
        <w:t xml:space="preserve">The </w:t>
      </w:r>
      <w:r w:rsidRPr="003016A1">
        <w:rPr>
          <w:rFonts w:ascii="Times New Roman" w:hAnsi="Times New Roman"/>
          <w:szCs w:val="28"/>
        </w:rPr>
        <w:t>Community Service Officer</w:t>
      </w:r>
      <w:r>
        <w:rPr>
          <w:rFonts w:ascii="Times New Roman" w:hAnsi="Times New Roman"/>
          <w:szCs w:val="28"/>
        </w:rPr>
        <w:t xml:space="preserve"> makes the Executive Board aware of all inquiries. </w:t>
      </w:r>
      <w:r w:rsidRPr="000C0B78">
        <w:rPr>
          <w:rFonts w:ascii="Times New Roman" w:hAnsi="Times New Roman"/>
          <w:szCs w:val="28"/>
        </w:rPr>
        <w:t>No commitment should be made without prior approval of the TQG Exec Board.</w:t>
      </w:r>
    </w:p>
    <w:p w:rsidR="007F0935" w:rsidRDefault="007F0935" w:rsidP="007F0935">
      <w:pPr>
        <w:pStyle w:val="ListParagraph"/>
        <w:ind w:left="0" w:firstLine="0"/>
        <w:rPr>
          <w:rFonts w:ascii="Times New Roman" w:hAnsi="Times New Roman"/>
          <w:szCs w:val="28"/>
        </w:rPr>
      </w:pPr>
    </w:p>
    <w:p w:rsidR="007F0935" w:rsidRDefault="007F0935" w:rsidP="007F0935">
      <w:pPr>
        <w:pStyle w:val="ListParagraph"/>
        <w:ind w:left="0" w:firstLine="0"/>
        <w:rPr>
          <w:rFonts w:ascii="Times New Roman" w:hAnsi="Times New Roman"/>
          <w:szCs w:val="28"/>
        </w:rPr>
      </w:pPr>
      <w:r>
        <w:rPr>
          <w:rFonts w:ascii="Times New Roman" w:hAnsi="Times New Roman"/>
        </w:rPr>
        <w:t xml:space="preserve">The </w:t>
      </w:r>
      <w:r w:rsidRPr="003016A1">
        <w:rPr>
          <w:rFonts w:ascii="Times New Roman" w:hAnsi="Times New Roman"/>
          <w:szCs w:val="28"/>
        </w:rPr>
        <w:t>Community Service Officer</w:t>
      </w:r>
      <w:r>
        <w:rPr>
          <w:rFonts w:ascii="Times New Roman" w:hAnsi="Times New Roman"/>
          <w:szCs w:val="28"/>
        </w:rPr>
        <w:t xml:space="preserve"> presents suggestions for participation, for those projects feasible, to the Executive Board for approval.  The presentation should include all funding required, the number of volunteers needed, and any and all specifics required to complete the project.  All community service work should be conducted with the Executive Board’s approval.  </w:t>
      </w:r>
    </w:p>
    <w:p w:rsidR="007F0935" w:rsidRDefault="007F0935" w:rsidP="007F0935">
      <w:pPr>
        <w:pStyle w:val="ListParagraph"/>
        <w:ind w:left="0" w:firstLine="0"/>
        <w:rPr>
          <w:rFonts w:ascii="Times New Roman" w:hAnsi="Times New Roman"/>
          <w:szCs w:val="28"/>
        </w:rPr>
      </w:pPr>
    </w:p>
    <w:p w:rsidR="007F0935" w:rsidRDefault="007F0935" w:rsidP="007F0935">
      <w:pPr>
        <w:pStyle w:val="ListParagraph"/>
        <w:ind w:left="0" w:firstLine="0"/>
        <w:rPr>
          <w:rFonts w:ascii="Times New Roman" w:hAnsi="Times New Roman"/>
          <w:szCs w:val="28"/>
        </w:rPr>
      </w:pPr>
      <w:r>
        <w:rPr>
          <w:rFonts w:ascii="Times New Roman" w:hAnsi="Times New Roman"/>
        </w:rPr>
        <w:t xml:space="preserve">The </w:t>
      </w:r>
      <w:r w:rsidRPr="003016A1">
        <w:rPr>
          <w:rFonts w:ascii="Times New Roman" w:hAnsi="Times New Roman"/>
          <w:szCs w:val="28"/>
        </w:rPr>
        <w:t>Community Service Officer</w:t>
      </w:r>
      <w:r>
        <w:rPr>
          <w:rFonts w:ascii="Times New Roman" w:hAnsi="Times New Roman"/>
          <w:szCs w:val="28"/>
        </w:rPr>
        <w:t xml:space="preserve"> ensures that all service projects are quilt-related.</w:t>
      </w:r>
    </w:p>
    <w:p w:rsidR="007F0935" w:rsidRDefault="007F0935" w:rsidP="007F0935">
      <w:pPr>
        <w:pStyle w:val="ListParagraph"/>
        <w:ind w:left="0" w:firstLine="0"/>
        <w:rPr>
          <w:rFonts w:ascii="Times New Roman" w:hAnsi="Times New Roman"/>
          <w:szCs w:val="28"/>
        </w:rPr>
      </w:pPr>
    </w:p>
    <w:p w:rsidR="007F0935" w:rsidRDefault="007F0935" w:rsidP="007F0935">
      <w:pPr>
        <w:pStyle w:val="ListParagraph"/>
        <w:ind w:left="0" w:firstLine="0"/>
        <w:rPr>
          <w:rFonts w:ascii="Times New Roman" w:hAnsi="Times New Roman"/>
          <w:szCs w:val="28"/>
        </w:rPr>
      </w:pPr>
      <w:r>
        <w:rPr>
          <w:rFonts w:ascii="Times New Roman" w:hAnsi="Times New Roman"/>
        </w:rPr>
        <w:t xml:space="preserve">The </w:t>
      </w:r>
      <w:r w:rsidRPr="003016A1">
        <w:rPr>
          <w:rFonts w:ascii="Times New Roman" w:hAnsi="Times New Roman"/>
          <w:szCs w:val="28"/>
        </w:rPr>
        <w:t>Community Service Officer</w:t>
      </w:r>
      <w:r>
        <w:rPr>
          <w:rFonts w:ascii="Times New Roman" w:hAnsi="Times New Roman"/>
          <w:szCs w:val="28"/>
        </w:rPr>
        <w:t xml:space="preserve"> responds to all requests for donations, public quilting demonstrations, or community service projects.  A follow-up letter or form provided is sent to each requester advising them of our acceptance/decline.  </w:t>
      </w:r>
      <w:r>
        <w:rPr>
          <w:rFonts w:ascii="Times New Roman" w:hAnsi="Times New Roman"/>
        </w:rPr>
        <w:t xml:space="preserve">The </w:t>
      </w:r>
      <w:r w:rsidRPr="003016A1">
        <w:rPr>
          <w:rFonts w:ascii="Times New Roman" w:hAnsi="Times New Roman"/>
          <w:szCs w:val="28"/>
        </w:rPr>
        <w:t>Community Service Officer</w:t>
      </w:r>
      <w:r>
        <w:rPr>
          <w:rFonts w:ascii="Times New Roman" w:hAnsi="Times New Roman"/>
          <w:szCs w:val="28"/>
        </w:rPr>
        <w:t xml:space="preserve"> makes arrangements with the requester regarding number of participants, parking, and admission tickets.  </w:t>
      </w:r>
    </w:p>
    <w:p w:rsidR="007F0935" w:rsidRDefault="007F0935" w:rsidP="007F0935">
      <w:pPr>
        <w:pStyle w:val="ListParagraph"/>
        <w:ind w:left="0" w:firstLine="0"/>
        <w:rPr>
          <w:rFonts w:ascii="Times New Roman" w:hAnsi="Times New Roman"/>
          <w:szCs w:val="28"/>
        </w:rPr>
      </w:pPr>
    </w:p>
    <w:p w:rsidR="007F0935" w:rsidRDefault="007F0935" w:rsidP="007F0935">
      <w:pPr>
        <w:pStyle w:val="ListParagraph"/>
        <w:ind w:left="0" w:firstLine="0"/>
        <w:rPr>
          <w:rFonts w:ascii="Times New Roman" w:hAnsi="Times New Roman"/>
          <w:szCs w:val="28"/>
        </w:rPr>
      </w:pPr>
      <w:r>
        <w:rPr>
          <w:rFonts w:ascii="Times New Roman" w:hAnsi="Times New Roman"/>
        </w:rPr>
        <w:t xml:space="preserve">The </w:t>
      </w:r>
      <w:r w:rsidRPr="003016A1">
        <w:rPr>
          <w:rFonts w:ascii="Times New Roman" w:hAnsi="Times New Roman"/>
          <w:szCs w:val="28"/>
        </w:rPr>
        <w:t>Community Service Officer</w:t>
      </w:r>
      <w:r>
        <w:rPr>
          <w:rFonts w:ascii="Times New Roman" w:hAnsi="Times New Roman"/>
          <w:szCs w:val="28"/>
        </w:rPr>
        <w:t xml:space="preserve"> maintains a file of names and addresses of charitable organizations contacted in regard to community service projects.</w:t>
      </w:r>
    </w:p>
    <w:p w:rsidR="007F0935" w:rsidRDefault="007F0935" w:rsidP="007F0935">
      <w:pPr>
        <w:pStyle w:val="ListParagraph"/>
        <w:ind w:left="0" w:firstLine="0"/>
        <w:rPr>
          <w:rFonts w:ascii="Times New Roman" w:hAnsi="Times New Roman"/>
          <w:szCs w:val="28"/>
        </w:rPr>
      </w:pPr>
    </w:p>
    <w:p w:rsidR="007F0935" w:rsidRDefault="007F0935" w:rsidP="007F0935">
      <w:pPr>
        <w:pStyle w:val="ListParagraph"/>
        <w:ind w:left="0" w:firstLine="0"/>
        <w:rPr>
          <w:rFonts w:ascii="Times New Roman" w:hAnsi="Times New Roman"/>
          <w:szCs w:val="28"/>
        </w:rPr>
      </w:pPr>
      <w:r>
        <w:rPr>
          <w:rFonts w:ascii="Times New Roman" w:hAnsi="Times New Roman"/>
        </w:rPr>
        <w:lastRenderedPageBreak/>
        <w:t xml:space="preserve">The </w:t>
      </w:r>
      <w:r w:rsidRPr="003016A1">
        <w:rPr>
          <w:rFonts w:ascii="Times New Roman" w:hAnsi="Times New Roman"/>
          <w:szCs w:val="28"/>
        </w:rPr>
        <w:t>Community Service Officer</w:t>
      </w:r>
      <w:r>
        <w:rPr>
          <w:rFonts w:ascii="Times New Roman" w:hAnsi="Times New Roman"/>
          <w:szCs w:val="28"/>
        </w:rPr>
        <w:t xml:space="preserve"> coordinates workshops, secures volunteers, and oversees committees, when needed, to complete projects on the preset completion date. </w:t>
      </w:r>
    </w:p>
    <w:p w:rsidR="007F0935" w:rsidRDefault="007F0935" w:rsidP="007F0935">
      <w:pPr>
        <w:pStyle w:val="ListParagraph"/>
        <w:ind w:left="0" w:firstLine="0"/>
        <w:rPr>
          <w:rFonts w:ascii="Times New Roman" w:hAnsi="Times New Roman"/>
          <w:szCs w:val="28"/>
        </w:rPr>
      </w:pPr>
    </w:p>
    <w:p w:rsidR="007F0935" w:rsidRDefault="007F0935" w:rsidP="007F0935">
      <w:pPr>
        <w:pStyle w:val="ListParagraph"/>
        <w:ind w:left="0" w:firstLine="0"/>
        <w:rPr>
          <w:rFonts w:ascii="Times New Roman" w:hAnsi="Times New Roman"/>
          <w:szCs w:val="28"/>
        </w:rPr>
      </w:pPr>
      <w:r>
        <w:rPr>
          <w:rFonts w:ascii="Times New Roman" w:hAnsi="Times New Roman"/>
        </w:rPr>
        <w:t xml:space="preserve">The </w:t>
      </w:r>
      <w:r w:rsidRPr="003016A1">
        <w:rPr>
          <w:rFonts w:ascii="Times New Roman" w:hAnsi="Times New Roman"/>
          <w:szCs w:val="28"/>
        </w:rPr>
        <w:t>Community Service Officer</w:t>
      </w:r>
      <w:r>
        <w:rPr>
          <w:rFonts w:ascii="Times New Roman" w:hAnsi="Times New Roman"/>
          <w:szCs w:val="28"/>
        </w:rPr>
        <w:t xml:space="preserve"> maintains inventory records of fabrics and other remaining materials donated or purchased for community service projects.</w:t>
      </w:r>
    </w:p>
    <w:p w:rsidR="007F0935" w:rsidRDefault="007F0935" w:rsidP="007F0935">
      <w:pPr>
        <w:pStyle w:val="ListParagraph"/>
        <w:ind w:left="0" w:firstLine="0"/>
        <w:rPr>
          <w:rFonts w:ascii="Times New Roman" w:hAnsi="Times New Roman"/>
          <w:szCs w:val="28"/>
        </w:rPr>
      </w:pPr>
    </w:p>
    <w:p w:rsidR="007F0935" w:rsidRDefault="007F0935" w:rsidP="007F0935">
      <w:pPr>
        <w:pStyle w:val="ListParagraph"/>
        <w:ind w:left="0" w:firstLine="0"/>
        <w:rPr>
          <w:rFonts w:ascii="Times New Roman" w:hAnsi="Times New Roman"/>
          <w:szCs w:val="28"/>
        </w:rPr>
      </w:pPr>
      <w:r>
        <w:rPr>
          <w:rFonts w:ascii="Times New Roman" w:hAnsi="Times New Roman"/>
        </w:rPr>
        <w:t xml:space="preserve">The </w:t>
      </w:r>
      <w:r w:rsidRPr="003016A1">
        <w:rPr>
          <w:rFonts w:ascii="Times New Roman" w:hAnsi="Times New Roman"/>
          <w:szCs w:val="28"/>
        </w:rPr>
        <w:t>Community Service Officer</w:t>
      </w:r>
      <w:r>
        <w:rPr>
          <w:rFonts w:ascii="Times New Roman" w:hAnsi="Times New Roman"/>
          <w:szCs w:val="28"/>
        </w:rPr>
        <w:t xml:space="preserve"> should appoint, with the Executive Board’s approval, a liaison with the organization should the charity become an ongoing relationship.</w:t>
      </w:r>
    </w:p>
    <w:p w:rsidR="007F0935" w:rsidRDefault="007F0935" w:rsidP="007F0935">
      <w:pPr>
        <w:pStyle w:val="ListParagraph"/>
        <w:ind w:left="0" w:firstLine="0"/>
        <w:rPr>
          <w:rFonts w:ascii="Times New Roman" w:hAnsi="Times New Roman"/>
          <w:szCs w:val="28"/>
        </w:rPr>
      </w:pPr>
    </w:p>
    <w:p w:rsidR="007F0935" w:rsidRDefault="007F0935" w:rsidP="007F0935">
      <w:pPr>
        <w:pStyle w:val="ListParagraph"/>
        <w:ind w:left="0" w:firstLine="0"/>
        <w:rPr>
          <w:rFonts w:ascii="Times New Roman" w:hAnsi="Times New Roman"/>
          <w:szCs w:val="28"/>
        </w:rPr>
      </w:pPr>
      <w:r>
        <w:rPr>
          <w:rFonts w:ascii="Times New Roman" w:hAnsi="Times New Roman"/>
        </w:rPr>
        <w:t xml:space="preserve">The </w:t>
      </w:r>
      <w:r w:rsidRPr="003016A1">
        <w:rPr>
          <w:rFonts w:ascii="Times New Roman" w:hAnsi="Times New Roman"/>
          <w:szCs w:val="28"/>
        </w:rPr>
        <w:t>Community Service Officer</w:t>
      </w:r>
      <w:r>
        <w:rPr>
          <w:rFonts w:ascii="Times New Roman" w:hAnsi="Times New Roman"/>
          <w:szCs w:val="28"/>
        </w:rPr>
        <w:t xml:space="preserve"> collects and distributes completed projects to the requester in a timely manner.</w:t>
      </w:r>
    </w:p>
    <w:p w:rsidR="007F0935" w:rsidRDefault="007F0935" w:rsidP="007F0935">
      <w:pPr>
        <w:pStyle w:val="ListParagraph"/>
        <w:ind w:left="0" w:firstLine="0"/>
        <w:rPr>
          <w:rFonts w:ascii="Times New Roman" w:hAnsi="Times New Roman"/>
          <w:szCs w:val="28"/>
        </w:rPr>
      </w:pPr>
    </w:p>
    <w:p w:rsidR="007F0935" w:rsidRDefault="007F0935" w:rsidP="007F0935">
      <w:pPr>
        <w:pStyle w:val="ListParagraph"/>
        <w:ind w:left="0" w:firstLine="0"/>
        <w:rPr>
          <w:rFonts w:ascii="Times New Roman" w:hAnsi="Times New Roman"/>
          <w:szCs w:val="28"/>
        </w:rPr>
      </w:pPr>
      <w:r>
        <w:rPr>
          <w:rFonts w:ascii="Times New Roman" w:hAnsi="Times New Roman"/>
        </w:rPr>
        <w:t xml:space="preserve">The </w:t>
      </w:r>
      <w:r w:rsidRPr="003016A1">
        <w:rPr>
          <w:rFonts w:ascii="Times New Roman" w:hAnsi="Times New Roman"/>
          <w:szCs w:val="28"/>
        </w:rPr>
        <w:t>Community Service Officer</w:t>
      </w:r>
      <w:r>
        <w:rPr>
          <w:rFonts w:ascii="Times New Roman" w:hAnsi="Times New Roman"/>
          <w:szCs w:val="28"/>
        </w:rPr>
        <w:t xml:space="preserve"> prepares announcements for the membership concerning community service projects through the monthly TQG newsletter, web page, or announcements at the Chapter meetings.  If the Community Service Officer cannot make announcements at the monthly chapter meetings, she will make arrangements with the Chapter Coordinators for the announcements to be made.  </w:t>
      </w:r>
    </w:p>
    <w:p w:rsidR="007F0935" w:rsidRPr="004065DF" w:rsidRDefault="007F0935" w:rsidP="007F0935">
      <w:pPr>
        <w:pStyle w:val="ListParagraph"/>
        <w:ind w:left="0" w:firstLine="0"/>
        <w:rPr>
          <w:rFonts w:ascii="Times New Roman" w:hAnsi="Times New Roman"/>
        </w:rPr>
      </w:pPr>
    </w:p>
    <w:p w:rsidR="007F0935" w:rsidRDefault="007F0935" w:rsidP="007F0935">
      <w:pPr>
        <w:pStyle w:val="ListParagraph"/>
        <w:ind w:left="0" w:firstLine="0"/>
        <w:rPr>
          <w:rFonts w:ascii="Times New Roman" w:hAnsi="Times New Roman"/>
        </w:rPr>
      </w:pPr>
    </w:p>
    <w:p w:rsidR="007F0935" w:rsidRDefault="007F0935" w:rsidP="007F0935">
      <w:pPr>
        <w:pStyle w:val="NormalWeb"/>
        <w:spacing w:before="0" w:beforeAutospacing="0" w:after="0" w:afterAutospacing="0"/>
        <w:rPr>
          <w:sz w:val="22"/>
          <w:szCs w:val="22"/>
        </w:rPr>
      </w:pPr>
      <w:r>
        <w:rPr>
          <w:sz w:val="22"/>
          <w:szCs w:val="22"/>
        </w:rPr>
        <w:t>Federal Tax ID number:  #54-1262329</w:t>
      </w:r>
    </w:p>
    <w:p w:rsidR="007F0935" w:rsidRDefault="007F0935" w:rsidP="007F0935">
      <w:pPr>
        <w:pStyle w:val="NormalWeb"/>
        <w:spacing w:before="0" w:beforeAutospacing="0" w:after="0" w:afterAutospacing="0"/>
        <w:rPr>
          <w:sz w:val="22"/>
          <w:szCs w:val="22"/>
        </w:rPr>
      </w:pPr>
      <w:r>
        <w:rPr>
          <w:sz w:val="22"/>
          <w:szCs w:val="22"/>
        </w:rPr>
        <w:t>Virginia Tax ID number: #228346835-6</w:t>
      </w:r>
    </w:p>
    <w:p w:rsidR="007F0935" w:rsidRDefault="007F0935" w:rsidP="007F0935">
      <w:pPr>
        <w:pStyle w:val="NormalWeb"/>
        <w:spacing w:before="0" w:beforeAutospacing="0" w:after="0" w:afterAutospacing="0"/>
        <w:rPr>
          <w:sz w:val="22"/>
          <w:szCs w:val="22"/>
        </w:rPr>
      </w:pPr>
    </w:p>
    <w:p w:rsidR="007F0935" w:rsidRDefault="007F0935" w:rsidP="007F0935">
      <w:pPr>
        <w:pStyle w:val="NormalWeb"/>
        <w:spacing w:before="0" w:beforeAutospacing="0" w:after="0" w:afterAutospacing="0"/>
        <w:rPr>
          <w:sz w:val="22"/>
          <w:szCs w:val="22"/>
        </w:rPr>
      </w:pPr>
      <w:r>
        <w:rPr>
          <w:sz w:val="22"/>
          <w:szCs w:val="22"/>
        </w:rPr>
        <w:t xml:space="preserve">TQG is not exempt from Virginia Sales Tax.  </w:t>
      </w:r>
      <w:r>
        <w:rPr>
          <w:sz w:val="22"/>
          <w:szCs w:val="22"/>
        </w:rPr>
        <w:tab/>
      </w:r>
      <w:r>
        <w:rPr>
          <w:sz w:val="22"/>
          <w:szCs w:val="22"/>
        </w:rPr>
        <w:tab/>
      </w:r>
      <w:r>
        <w:rPr>
          <w:sz w:val="22"/>
          <w:szCs w:val="22"/>
        </w:rPr>
        <w:tab/>
      </w:r>
    </w:p>
    <w:p w:rsidR="00DB1CD9" w:rsidRDefault="007F0935"/>
    <w:sectPr w:rsidR="00DB1CD9" w:rsidSect="00A77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D69"/>
    <w:multiLevelType w:val="hybridMultilevel"/>
    <w:tmpl w:val="B0E60226"/>
    <w:lvl w:ilvl="0" w:tplc="0E0ADAC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935"/>
    <w:rsid w:val="00156B9B"/>
    <w:rsid w:val="00197E51"/>
    <w:rsid w:val="001D515F"/>
    <w:rsid w:val="002C2DD3"/>
    <w:rsid w:val="002C396B"/>
    <w:rsid w:val="002F17E7"/>
    <w:rsid w:val="00476EF7"/>
    <w:rsid w:val="00586630"/>
    <w:rsid w:val="007C6E41"/>
    <w:rsid w:val="007F0935"/>
    <w:rsid w:val="009553C9"/>
    <w:rsid w:val="00A3442E"/>
    <w:rsid w:val="00A7790D"/>
    <w:rsid w:val="00FD7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35"/>
    <w:rPr>
      <w:rFonts w:ascii="Times New Roman" w:eastAsia="Times New Roman" w:hAnsi="Times New Roman" w:cs="Times New Roman"/>
      <w:sz w:val="24"/>
      <w:szCs w:val="24"/>
    </w:rPr>
  </w:style>
  <w:style w:type="paragraph" w:styleId="Heading3">
    <w:name w:val="heading 3"/>
    <w:basedOn w:val="Normal"/>
    <w:next w:val="BodyText"/>
    <w:link w:val="Heading3Char"/>
    <w:qFormat/>
    <w:rsid w:val="007F0935"/>
    <w:pPr>
      <w:keepNext/>
      <w:numPr>
        <w:numId w:val="1"/>
      </w:numPr>
      <w:spacing w:before="120"/>
      <w:outlineLvl w:val="2"/>
    </w:pPr>
    <w:rPr>
      <w:b/>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F0935"/>
    <w:rPr>
      <w:rFonts w:ascii="Times New Roman" w:eastAsia="Times New Roman" w:hAnsi="Times New Roman" w:cs="Times New Roman"/>
      <w:b/>
      <w:sz w:val="28"/>
      <w:szCs w:val="24"/>
      <w:lang/>
    </w:rPr>
  </w:style>
  <w:style w:type="paragraph" w:styleId="NormalWeb">
    <w:name w:val="Normal (Web)"/>
    <w:basedOn w:val="Normal"/>
    <w:uiPriority w:val="99"/>
    <w:unhideWhenUsed/>
    <w:rsid w:val="007F0935"/>
    <w:pPr>
      <w:spacing w:before="100" w:beforeAutospacing="1" w:after="100" w:afterAutospacing="1"/>
    </w:pPr>
    <w:rPr>
      <w:color w:val="000000"/>
    </w:rPr>
  </w:style>
  <w:style w:type="paragraph" w:styleId="ListParagraph">
    <w:name w:val="List Paragraph"/>
    <w:basedOn w:val="Normal"/>
    <w:uiPriority w:val="34"/>
    <w:qFormat/>
    <w:rsid w:val="007F0935"/>
    <w:pPr>
      <w:ind w:left="720" w:firstLine="360"/>
      <w:contextualSpacing/>
    </w:pPr>
    <w:rPr>
      <w:rFonts w:ascii="Arial" w:hAnsi="Arial" w:cs="Arial"/>
    </w:rPr>
  </w:style>
  <w:style w:type="paragraph" w:styleId="BodyText">
    <w:name w:val="Body Text"/>
    <w:basedOn w:val="Normal"/>
    <w:link w:val="BodyTextChar"/>
    <w:uiPriority w:val="99"/>
    <w:semiHidden/>
    <w:unhideWhenUsed/>
    <w:rsid w:val="007F0935"/>
    <w:pPr>
      <w:spacing w:after="120"/>
    </w:pPr>
  </w:style>
  <w:style w:type="character" w:customStyle="1" w:styleId="BodyTextChar">
    <w:name w:val="Body Text Char"/>
    <w:basedOn w:val="DefaultParagraphFont"/>
    <w:link w:val="BodyText"/>
    <w:uiPriority w:val="99"/>
    <w:semiHidden/>
    <w:rsid w:val="007F093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2892</Characters>
  <Application>Microsoft Office Word</Application>
  <DocSecurity>0</DocSecurity>
  <Lines>24</Lines>
  <Paragraphs>6</Paragraphs>
  <ScaleCrop>false</ScaleCrop>
  <Company>Microsoft</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2016-01-16T16:04:00Z</dcterms:created>
  <dcterms:modified xsi:type="dcterms:W3CDTF">2016-01-16T16:05:00Z</dcterms:modified>
</cp:coreProperties>
</file>